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0" w:type="dxa"/>
        <w:tblInd w:w="-872" w:type="dxa"/>
        <w:tblLook w:val="01E0"/>
      </w:tblPr>
      <w:tblGrid>
        <w:gridCol w:w="5288"/>
        <w:gridCol w:w="5772"/>
      </w:tblGrid>
      <w:tr w:rsidR="001D76D6" w:rsidTr="0046765F">
        <w:tc>
          <w:tcPr>
            <w:tcW w:w="5288" w:type="dxa"/>
          </w:tcPr>
          <w:p w:rsidR="001D76D6" w:rsidRPr="002D7BE5" w:rsidRDefault="001D76D6" w:rsidP="0046765F">
            <w:pPr>
              <w:jc w:val="center"/>
              <w:rPr>
                <w:b/>
                <w:sz w:val="32"/>
              </w:rPr>
            </w:pPr>
            <w:r w:rsidRPr="002D7BE5">
              <w:rPr>
                <w:b/>
                <w:sz w:val="32"/>
              </w:rPr>
              <w:t>HỘI NÔNG DÂN VIỆT NAM</w:t>
            </w:r>
          </w:p>
          <w:p w:rsidR="001D76D6" w:rsidRPr="002D7BE5" w:rsidRDefault="001D76D6" w:rsidP="0046765F">
            <w:pPr>
              <w:jc w:val="center"/>
              <w:rPr>
                <w:b/>
              </w:rPr>
            </w:pPr>
            <w:r w:rsidRPr="002D7BE5">
              <w:rPr>
                <w:b/>
              </w:rPr>
              <w:t>BCH HỘI NÔNG DÂN TỈNH ĐĂK LĂK</w:t>
            </w:r>
          </w:p>
          <w:p w:rsidR="001D76D6" w:rsidRPr="002D7BE5" w:rsidRDefault="001D76D6" w:rsidP="0046765F">
            <w:pPr>
              <w:jc w:val="center"/>
              <w:rPr>
                <w:b/>
              </w:rPr>
            </w:pPr>
            <w:r w:rsidRPr="002D7BE5">
              <w:rPr>
                <w:b/>
              </w:rPr>
              <w:t>*</w:t>
            </w:r>
          </w:p>
          <w:p w:rsidR="001D76D6" w:rsidRDefault="001D76D6" w:rsidP="0046765F">
            <w:pPr>
              <w:jc w:val="center"/>
            </w:pPr>
            <w:r>
              <w:t xml:space="preserve">Số    </w:t>
            </w:r>
            <w:r w:rsidR="00893477">
              <w:t>1141</w:t>
            </w:r>
            <w:r>
              <w:t xml:space="preserve">    - CV/HNDT</w:t>
            </w:r>
          </w:p>
          <w:p w:rsidR="001D76D6" w:rsidRPr="001E4ECE" w:rsidRDefault="001D76D6" w:rsidP="005578B7">
            <w:pPr>
              <w:jc w:val="center"/>
              <w:rPr>
                <w:bCs/>
                <w:i/>
                <w:color w:val="000000"/>
                <w:sz w:val="24"/>
              </w:rPr>
            </w:pPr>
            <w:r w:rsidRPr="00616910">
              <w:rPr>
                <w:i/>
                <w:sz w:val="24"/>
              </w:rPr>
              <w:t xml:space="preserve">V/v </w:t>
            </w:r>
            <w:r>
              <w:rPr>
                <w:bCs/>
                <w:i/>
                <w:color w:val="000000"/>
                <w:sz w:val="24"/>
              </w:rPr>
              <w:t xml:space="preserve">thực hiện </w:t>
            </w:r>
            <w:r w:rsidR="001E4ECE">
              <w:rPr>
                <w:bCs/>
                <w:i/>
                <w:color w:val="000000"/>
                <w:sz w:val="24"/>
              </w:rPr>
              <w:t xml:space="preserve">Công văn số 613-CV/TG và </w:t>
            </w:r>
            <w:r>
              <w:rPr>
                <w:bCs/>
                <w:i/>
                <w:color w:val="000000"/>
                <w:sz w:val="24"/>
              </w:rPr>
              <w:t xml:space="preserve">Hướng dẫn số 50-HD/TG </w:t>
            </w:r>
            <w:r w:rsidR="001E4ECE">
              <w:rPr>
                <w:bCs/>
                <w:i/>
                <w:color w:val="000000"/>
                <w:sz w:val="24"/>
              </w:rPr>
              <w:t>của Ban Tuy</w:t>
            </w:r>
            <w:r w:rsidR="005578B7">
              <w:rPr>
                <w:bCs/>
                <w:i/>
                <w:color w:val="000000"/>
                <w:sz w:val="24"/>
              </w:rPr>
              <w:t>ê</w:t>
            </w:r>
            <w:r w:rsidR="001E4ECE">
              <w:rPr>
                <w:bCs/>
                <w:i/>
                <w:color w:val="000000"/>
                <w:sz w:val="24"/>
              </w:rPr>
              <w:t xml:space="preserve">n giáo Tỉnh ủy </w:t>
            </w:r>
          </w:p>
        </w:tc>
        <w:tc>
          <w:tcPr>
            <w:tcW w:w="5772" w:type="dxa"/>
          </w:tcPr>
          <w:p w:rsidR="001D76D6" w:rsidRPr="002D7BE5" w:rsidRDefault="001D76D6" w:rsidP="0046765F">
            <w:pPr>
              <w:jc w:val="center"/>
              <w:rPr>
                <w:b/>
                <w:sz w:val="26"/>
              </w:rPr>
            </w:pPr>
            <w:r w:rsidRPr="002D7BE5">
              <w:rPr>
                <w:b/>
                <w:sz w:val="26"/>
              </w:rPr>
              <w:t>CỘNG HÒA XÃ HỘI CHỦ NGHĨA VIỆT NAM</w:t>
            </w:r>
          </w:p>
          <w:p w:rsidR="001D76D6" w:rsidRPr="002D7BE5" w:rsidRDefault="001D76D6" w:rsidP="0046765F">
            <w:pPr>
              <w:jc w:val="center"/>
              <w:rPr>
                <w:b/>
              </w:rPr>
            </w:pPr>
            <w:r w:rsidRPr="002D7BE5">
              <w:rPr>
                <w:b/>
              </w:rPr>
              <w:t>Độc lập - Tự do - Hạnh phúc</w:t>
            </w:r>
          </w:p>
          <w:p w:rsidR="001D76D6" w:rsidRPr="002D7BE5" w:rsidRDefault="008850A5" w:rsidP="0046765F">
            <w:pPr>
              <w:jc w:val="center"/>
              <w:rPr>
                <w:b/>
              </w:rPr>
            </w:pPr>
            <w:r>
              <w:rPr>
                <w:b/>
                <w:noProof/>
              </w:rPr>
              <w:pict>
                <v:line id="_x0000_s1026" style="position:absolute;left:0;text-align:left;z-index:251658240" from="80.2pt,7.05pt" to="213.2pt,7.05pt"/>
              </w:pict>
            </w:r>
          </w:p>
          <w:p w:rsidR="001D76D6" w:rsidRPr="002D7BE5" w:rsidRDefault="001D76D6" w:rsidP="0046765F">
            <w:pPr>
              <w:jc w:val="center"/>
              <w:rPr>
                <w:i/>
              </w:rPr>
            </w:pPr>
            <w:r w:rsidRPr="002D7BE5">
              <w:rPr>
                <w:i/>
              </w:rPr>
              <w:t xml:space="preserve">      Buôn Ma Thuột, ngày </w:t>
            </w:r>
            <w:r w:rsidR="00893477">
              <w:rPr>
                <w:i/>
              </w:rPr>
              <w:t>16</w:t>
            </w:r>
            <w:r>
              <w:rPr>
                <w:i/>
                <w:lang w:val="vi-VN"/>
              </w:rPr>
              <w:t xml:space="preserve">  </w:t>
            </w:r>
            <w:r w:rsidRPr="002D7BE5">
              <w:rPr>
                <w:i/>
              </w:rPr>
              <w:t>tháng</w:t>
            </w:r>
            <w:r>
              <w:rPr>
                <w:i/>
              </w:rPr>
              <w:t xml:space="preserve">10 </w:t>
            </w:r>
            <w:r w:rsidRPr="002D7BE5">
              <w:rPr>
                <w:i/>
              </w:rPr>
              <w:t>năm 2017</w:t>
            </w:r>
          </w:p>
          <w:p w:rsidR="001D76D6" w:rsidRPr="002D7BE5" w:rsidRDefault="001D76D6" w:rsidP="0046765F">
            <w:pPr>
              <w:jc w:val="center"/>
              <w:rPr>
                <w:b/>
              </w:rPr>
            </w:pPr>
          </w:p>
        </w:tc>
      </w:tr>
    </w:tbl>
    <w:p w:rsidR="001D76D6" w:rsidRDefault="001D76D6" w:rsidP="001D76D6"/>
    <w:p w:rsidR="001D76D6" w:rsidRPr="00920E12" w:rsidRDefault="001D76D6" w:rsidP="001D76D6">
      <w:pPr>
        <w:ind w:firstLine="720"/>
        <w:jc w:val="both"/>
        <w:rPr>
          <w:b/>
        </w:rPr>
      </w:pPr>
      <w:r w:rsidRPr="00EB6F81">
        <w:rPr>
          <w:b/>
        </w:rPr>
        <w:t xml:space="preserve">Kính gửi: </w:t>
      </w:r>
      <w:r w:rsidRPr="00920E12">
        <w:rPr>
          <w:b/>
        </w:rPr>
        <w:t>Hội Nông dân các huyện, thị xã Buôn Hồ</w:t>
      </w:r>
      <w:r>
        <w:rPr>
          <w:b/>
        </w:rPr>
        <w:t xml:space="preserve"> </w:t>
      </w:r>
      <w:r w:rsidRPr="00920E12">
        <w:rPr>
          <w:b/>
        </w:rPr>
        <w:t xml:space="preserve">và </w:t>
      </w:r>
      <w:r>
        <w:rPr>
          <w:b/>
          <w:lang w:val="vi-VN"/>
        </w:rPr>
        <w:t>TP</w:t>
      </w:r>
      <w:r w:rsidRPr="00920E12">
        <w:rPr>
          <w:b/>
        </w:rPr>
        <w:t xml:space="preserve"> Buôn Ma Thuột</w:t>
      </w:r>
    </w:p>
    <w:p w:rsidR="001D76D6" w:rsidRPr="00920E12" w:rsidRDefault="001D76D6" w:rsidP="001D76D6">
      <w:pPr>
        <w:jc w:val="both"/>
        <w:rPr>
          <w:b/>
          <w:sz w:val="16"/>
        </w:rPr>
      </w:pPr>
    </w:p>
    <w:p w:rsidR="001D76D6" w:rsidRDefault="001D76D6" w:rsidP="001D76D6">
      <w:pPr>
        <w:shd w:val="clear" w:color="auto" w:fill="FFFFFF"/>
        <w:spacing w:before="120" w:after="120"/>
        <w:ind w:firstLine="720"/>
        <w:jc w:val="both"/>
        <w:textAlignment w:val="baseline"/>
        <w:rPr>
          <w:bCs/>
          <w:color w:val="000000"/>
          <w:szCs w:val="28"/>
        </w:rPr>
      </w:pPr>
      <w:r>
        <w:rPr>
          <w:lang w:val="vi-VN"/>
        </w:rPr>
        <w:t>Thực hiện</w:t>
      </w:r>
      <w:r>
        <w:t xml:space="preserve"> </w:t>
      </w:r>
      <w:r w:rsidR="001E4ECE">
        <w:t>Công văn số 613 – CV/TG, ngày 01/9/2017 của Ban Tuy</w:t>
      </w:r>
      <w:r w:rsidR="00734728">
        <w:t>ê</w:t>
      </w:r>
      <w:r w:rsidR="001E4ECE">
        <w:t xml:space="preserve">n giáo Tỉnh ủy về Tăng cường công tác thông tin tuyên truyền hoạt động đưa người lao động đi làm việc ở nước ngoài và </w:t>
      </w:r>
      <w:r>
        <w:rPr>
          <w:bCs/>
          <w:color w:val="000000"/>
          <w:szCs w:val="28"/>
          <w:lang w:val="vi-VN"/>
        </w:rPr>
        <w:t xml:space="preserve">Hướng dẫn </w:t>
      </w:r>
      <w:r>
        <w:rPr>
          <w:bCs/>
          <w:color w:val="000000"/>
          <w:szCs w:val="28"/>
        </w:rPr>
        <w:t>số 50</w:t>
      </w:r>
      <w:r>
        <w:rPr>
          <w:bCs/>
          <w:color w:val="000000"/>
          <w:szCs w:val="28"/>
          <w:lang w:val="vi-VN"/>
        </w:rPr>
        <w:t>-HD/TG, ngày</w:t>
      </w:r>
      <w:r>
        <w:rPr>
          <w:bCs/>
          <w:color w:val="000000"/>
          <w:szCs w:val="28"/>
        </w:rPr>
        <w:t xml:space="preserve"> 11/10</w:t>
      </w:r>
      <w:r>
        <w:rPr>
          <w:bCs/>
          <w:color w:val="000000"/>
          <w:szCs w:val="28"/>
          <w:lang w:val="vi-VN"/>
        </w:rPr>
        <w:t xml:space="preserve">/2017 của Ban Tuyên giáo Tỉnh ủy về tổ chức </w:t>
      </w:r>
      <w:r>
        <w:rPr>
          <w:bCs/>
          <w:color w:val="000000"/>
          <w:szCs w:val="28"/>
        </w:rPr>
        <w:t xml:space="preserve">học tập, </w:t>
      </w:r>
      <w:r>
        <w:rPr>
          <w:bCs/>
          <w:color w:val="000000"/>
          <w:szCs w:val="28"/>
          <w:lang w:val="vi-VN"/>
        </w:rPr>
        <w:t>quán triệt</w:t>
      </w:r>
      <w:r>
        <w:rPr>
          <w:bCs/>
          <w:color w:val="000000"/>
          <w:szCs w:val="28"/>
        </w:rPr>
        <w:t xml:space="preserve"> và tuyên truyền các Chương trình của Tỉnh ủy về thực hiện Nghị quyết Trung ương 5 khóa XII;</w:t>
      </w:r>
    </w:p>
    <w:p w:rsidR="001D76D6" w:rsidRPr="00894FDB" w:rsidRDefault="001D76D6" w:rsidP="001D76D6">
      <w:pPr>
        <w:shd w:val="clear" w:color="auto" w:fill="FFFFFF"/>
        <w:spacing w:before="120" w:after="120"/>
        <w:ind w:firstLine="720"/>
        <w:jc w:val="both"/>
        <w:textAlignment w:val="baseline"/>
        <w:rPr>
          <w:bCs/>
          <w:color w:val="000000"/>
          <w:szCs w:val="28"/>
        </w:rPr>
      </w:pPr>
      <w:r>
        <w:t>Ban Thường vụ Hội Nông dân tỉnh yêu cầu Hội Nông dân các huyện, thị xã Buôn Hồ và thành phố Buôn Ma Thuột triển khai thực hiện một số nội dung sau:</w:t>
      </w:r>
    </w:p>
    <w:p w:rsidR="009348C9" w:rsidRDefault="001D76D6" w:rsidP="009348C9">
      <w:pPr>
        <w:spacing w:before="120" w:after="120"/>
        <w:ind w:firstLine="720"/>
        <w:jc w:val="both"/>
      </w:pPr>
      <w:r>
        <w:t>1.</w:t>
      </w:r>
      <w:r w:rsidR="009348C9" w:rsidRPr="009348C9">
        <w:t xml:space="preserve"> </w:t>
      </w:r>
      <w:r w:rsidR="009348C9">
        <w:t>Theo báo cáo của các cơ quan chức năng, từ giữa tháng 7/2017 đến nay, đã có 63 trường hợp người dân tộc thiểu số ở một huyện trên địa bàn tỉnh làm hồ sơ để đi làm việc tại Hoa Kỳ; đáng chú ý, Chính phủ Việt Nam chưa ký hợp tác</w:t>
      </w:r>
      <w:r w:rsidR="005578B7">
        <w:t xml:space="preserve"> về lao động với nước này nên tiề</w:t>
      </w:r>
      <w:r w:rsidR="009348C9">
        <w:t>m ẩn rất nhiều rủi ro. Hội Nông dân các cấp cần tổ chức tuyên truyền và cảnh báo đến cán bộ, hội viên, nông dân, đặc biệt là đồng bào dân tộc thiểu số ở các vùng sâu vùng xa biết và đề phòng.</w:t>
      </w:r>
    </w:p>
    <w:p w:rsidR="009348C9" w:rsidRDefault="009348C9" w:rsidP="009348C9">
      <w:pPr>
        <w:spacing w:before="120" w:after="120"/>
        <w:ind w:firstLine="720"/>
        <w:jc w:val="both"/>
      </w:pPr>
      <w:r>
        <w:t xml:space="preserve">- Thường xuyên tổ chức tuyên truyền, phổ biến các chính sách ưu đãi đối với người lao động đi làm việc ở nước ngoài; thông tin các thị trường mà Chính phủ Việt Nam đã </w:t>
      </w:r>
      <w:r w:rsidR="005578B7">
        <w:t>ký</w:t>
      </w:r>
      <w:r>
        <w:t xml:space="preserve"> hợp tác về lao động như: Hàn Quốc, Nhật Bản…</w:t>
      </w:r>
    </w:p>
    <w:p w:rsidR="001E4ECE" w:rsidRDefault="009348C9" w:rsidP="009348C9">
      <w:pPr>
        <w:spacing w:before="120" w:after="120"/>
        <w:ind w:firstLine="720"/>
        <w:jc w:val="both"/>
      </w:pPr>
      <w:r>
        <w:t xml:space="preserve">2. </w:t>
      </w:r>
      <w:r w:rsidR="001D76D6">
        <w:t>Cử cán bộ, đảng viên tham gia đầy đủ các lớp quán triệt, tuyên truyền về Chương trình số 17-CTr/TU, ngày 04/10/2017 của Tỉnh ủy thực hiện Nghị quyết số 10-NQ/TW, ngày 03/6/2017 của Ban Chấp hành trung ương về phát triển kinh tế tư nhân trở thành một động lực quan trọng của nền kinh tế thị trường định hướng xã hội chủ nghĩa; Chương trình số 18-CTr/TU, ngày 04/10/2017 của Tỉnh ủy thực hiện Nghị quyết số 11-NQ/TW, ngày 03/6/2017 của Ban Chấp hành Trung ương Đảng về hoàn thiện thể chế kinh tế thị trường định hướng xã hội chủ nghĩa và Chương trình số 19-CTr/TU, ngày 04/10/2017 của Tỉnh ủy thực hiện Nghị quyết số 12-NQ/TW, ngày 03/6/2017 của Ban Chấp hành Trung ương Đảng về tiếp tục cơ cấu lại, đổi mới và nâng cao</w:t>
      </w:r>
      <w:r w:rsidR="001E4ECE">
        <w:t xml:space="preserve"> hiệu quả doanh nghiệp nhà nước </w:t>
      </w:r>
      <w:r w:rsidR="001D76D6">
        <w:t>do cấp ủy ở địa phương tổ chức.</w:t>
      </w:r>
    </w:p>
    <w:p w:rsidR="00DB65BC" w:rsidRDefault="00734728" w:rsidP="001D76D6">
      <w:pPr>
        <w:spacing w:before="120" w:after="120"/>
        <w:jc w:val="both"/>
      </w:pPr>
      <w:r>
        <w:tab/>
        <w:t>- Tổ chức tuyên truyền đến cán bộ, Đảng viên và hội viên, nông dân các nội dung của Chương trình số 17,18,19 của Tỉnh ủy trong các buổi sinh hoạt chi, tổ Hội, các hội nghị, lớp tập huấn do Hội tổ chức.</w:t>
      </w:r>
    </w:p>
    <w:p w:rsidR="001D76D6" w:rsidRDefault="001D76D6" w:rsidP="001D76D6">
      <w:pPr>
        <w:spacing w:before="120" w:after="120"/>
        <w:jc w:val="both"/>
        <w:rPr>
          <w:b/>
        </w:rPr>
      </w:pPr>
      <w:r>
        <w:tab/>
        <w:t>Nhận được công văn này yêu cầu Hội Nông dân các huyện, thị xã, thành phố triển khai thực hiện./.</w:t>
      </w:r>
    </w:p>
    <w:p w:rsidR="001D76D6" w:rsidRDefault="001D76D6" w:rsidP="001D76D6">
      <w:pPr>
        <w:jc w:val="both"/>
      </w:pPr>
      <w:r w:rsidRPr="00734728">
        <w:rPr>
          <w:u w:val="single"/>
        </w:rPr>
        <w:t>Nơi nhận</w:t>
      </w:r>
      <w:r w:rsidRPr="00734728">
        <w:t>:</w:t>
      </w:r>
      <w:r w:rsidRPr="00062406">
        <w:rPr>
          <w:b/>
        </w:rPr>
        <w:t xml:space="preserve">                                       </w:t>
      </w:r>
      <w:r>
        <w:rPr>
          <w:b/>
        </w:rPr>
        <w:t xml:space="preserve">                             </w:t>
      </w:r>
      <w:r w:rsidRPr="00062406">
        <w:rPr>
          <w:b/>
        </w:rPr>
        <w:t xml:space="preserve"> T/M BAN THƯỜNG VỤ</w:t>
      </w:r>
    </w:p>
    <w:p w:rsidR="001D76D6" w:rsidRPr="00FD776F" w:rsidRDefault="001D76D6" w:rsidP="001D76D6">
      <w:pPr>
        <w:jc w:val="both"/>
        <w:rPr>
          <w:b/>
          <w:sz w:val="24"/>
        </w:rPr>
      </w:pPr>
      <w:r w:rsidRPr="00FD776F">
        <w:rPr>
          <w:sz w:val="24"/>
        </w:rPr>
        <w:t>- Như kính gửi;</w:t>
      </w:r>
    </w:p>
    <w:p w:rsidR="001D76D6" w:rsidRPr="00FD776F" w:rsidRDefault="001D76D6" w:rsidP="001D76D6">
      <w:pPr>
        <w:jc w:val="both"/>
        <w:rPr>
          <w:b/>
          <w:sz w:val="24"/>
        </w:rPr>
      </w:pPr>
      <w:r w:rsidRPr="00FD776F">
        <w:rPr>
          <w:sz w:val="24"/>
        </w:rPr>
        <w:t>- TT HND tỉnh;</w:t>
      </w:r>
      <w:r w:rsidR="00893477">
        <w:rPr>
          <w:sz w:val="24"/>
        </w:rPr>
        <w:t xml:space="preserve">               </w:t>
      </w:r>
      <w:r w:rsidR="00893477">
        <w:rPr>
          <w:sz w:val="24"/>
        </w:rPr>
        <w:tab/>
      </w:r>
      <w:r w:rsidR="00893477">
        <w:rPr>
          <w:sz w:val="24"/>
        </w:rPr>
        <w:tab/>
      </w:r>
      <w:r w:rsidR="00893477">
        <w:rPr>
          <w:sz w:val="24"/>
        </w:rPr>
        <w:tab/>
      </w:r>
      <w:r w:rsidR="00893477">
        <w:rPr>
          <w:sz w:val="24"/>
        </w:rPr>
        <w:tab/>
      </w:r>
      <w:r w:rsidR="00893477">
        <w:rPr>
          <w:sz w:val="24"/>
        </w:rPr>
        <w:tab/>
      </w:r>
      <w:r w:rsidR="00893477">
        <w:rPr>
          <w:sz w:val="24"/>
        </w:rPr>
        <w:tab/>
      </w:r>
      <w:r w:rsidR="00893477">
        <w:rPr>
          <w:sz w:val="24"/>
        </w:rPr>
        <w:tab/>
        <w:t xml:space="preserve">    (Đã ký)</w:t>
      </w:r>
    </w:p>
    <w:p w:rsidR="0032008F" w:rsidRDefault="001D76D6" w:rsidP="00734728">
      <w:pPr>
        <w:jc w:val="both"/>
        <w:rPr>
          <w:sz w:val="24"/>
        </w:rPr>
      </w:pPr>
      <w:r w:rsidRPr="00FD776F">
        <w:rPr>
          <w:sz w:val="24"/>
        </w:rPr>
        <w:t>- Lưu VT,TH</w:t>
      </w:r>
      <w:r>
        <w:rPr>
          <w:sz w:val="24"/>
        </w:rPr>
        <w:t>.</w:t>
      </w:r>
    </w:p>
    <w:p w:rsidR="00893477" w:rsidRPr="00893477" w:rsidRDefault="00893477" w:rsidP="00734728">
      <w:pPr>
        <w:jc w:val="both"/>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Pr="00893477">
        <w:rPr>
          <w:b/>
          <w:sz w:val="24"/>
        </w:rPr>
        <w:t>Nguyễn Văn Xuân</w:t>
      </w:r>
    </w:p>
    <w:sectPr w:rsidR="00893477" w:rsidRPr="00893477" w:rsidSect="00734728">
      <w:pgSz w:w="11909" w:h="16834" w:code="9"/>
      <w:pgMar w:top="990" w:right="839"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76D6"/>
    <w:rsid w:val="001D76D6"/>
    <w:rsid w:val="001E4ECE"/>
    <w:rsid w:val="0032008F"/>
    <w:rsid w:val="004C5BF5"/>
    <w:rsid w:val="005578B7"/>
    <w:rsid w:val="00622290"/>
    <w:rsid w:val="00734728"/>
    <w:rsid w:val="008850A5"/>
    <w:rsid w:val="00893477"/>
    <w:rsid w:val="009348C9"/>
    <w:rsid w:val="00DB65BC"/>
    <w:rsid w:val="00E21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1D76D6"/>
    <w:pPr>
      <w:spacing w:after="0" w:line="240" w:lineRule="auto"/>
    </w:pPr>
    <w:rPr>
      <w:rFonts w:eastAsia="Times New Roman" w:cs="Times New Roman"/>
      <w:szCs w:val="24"/>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Chun"/>
    <w:uiPriority w:val="34"/>
    <w:qFormat/>
    <w:rsid w:val="001D76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421</Words>
  <Characters>2405</Characters>
  <Application>Microsoft Office Word</Application>
  <DocSecurity>0</DocSecurity>
  <Lines>20</Lines>
  <Paragraphs>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2017-10-16T07:26:00Z</cp:lastPrinted>
  <dcterms:created xsi:type="dcterms:W3CDTF">2017-10-16T06:45:00Z</dcterms:created>
  <dcterms:modified xsi:type="dcterms:W3CDTF">2017-10-23T03:07:00Z</dcterms:modified>
</cp:coreProperties>
</file>