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40"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3"/>
        <w:gridCol w:w="5927"/>
      </w:tblGrid>
      <w:tr w:rsidR="00086F6C" w:rsidRPr="00B85745" w:rsidTr="002C646B">
        <w:trPr>
          <w:trHeight w:val="2070"/>
          <w:jc w:val="center"/>
        </w:trPr>
        <w:tc>
          <w:tcPr>
            <w:tcW w:w="5213" w:type="dxa"/>
            <w:tcBorders>
              <w:top w:val="nil"/>
              <w:left w:val="nil"/>
              <w:bottom w:val="nil"/>
              <w:right w:val="nil"/>
            </w:tcBorders>
          </w:tcPr>
          <w:p w:rsidR="00086F6C" w:rsidRPr="00B85745" w:rsidRDefault="00086F6C" w:rsidP="002C646B">
            <w:pPr>
              <w:jc w:val="center"/>
              <w:rPr>
                <w:b/>
                <w:szCs w:val="28"/>
                <w:highlight w:val="white"/>
              </w:rPr>
            </w:pPr>
            <w:r w:rsidRPr="00B85745">
              <w:rPr>
                <w:b/>
                <w:szCs w:val="28"/>
                <w:highlight w:val="white"/>
              </w:rPr>
              <w:t>HỘI NÔNG DÂN VIỆT NAM</w:t>
            </w:r>
          </w:p>
          <w:p w:rsidR="00086F6C" w:rsidRPr="00B85745" w:rsidRDefault="00086F6C" w:rsidP="002C646B">
            <w:pPr>
              <w:pStyle w:val="mc1"/>
              <w:rPr>
                <w:szCs w:val="28"/>
                <w:highlight w:val="white"/>
              </w:rPr>
            </w:pPr>
            <w:r w:rsidRPr="00B85745">
              <w:rPr>
                <w:szCs w:val="28"/>
                <w:highlight w:val="white"/>
              </w:rPr>
              <w:t>BCH HỘI NÔNG DÂN TỈNH ĐẮK LẮK</w:t>
            </w:r>
          </w:p>
          <w:p w:rsidR="00086F6C" w:rsidRPr="00B85745" w:rsidRDefault="00086F6C" w:rsidP="002C646B">
            <w:pPr>
              <w:jc w:val="center"/>
              <w:rPr>
                <w:highlight w:val="white"/>
              </w:rPr>
            </w:pPr>
            <w:r w:rsidRPr="00B85745">
              <w:rPr>
                <w:highlight w:val="white"/>
              </w:rPr>
              <w:t>*</w:t>
            </w:r>
          </w:p>
          <w:p w:rsidR="00086F6C" w:rsidRPr="00B85745" w:rsidRDefault="00086F6C" w:rsidP="002C646B">
            <w:pPr>
              <w:jc w:val="center"/>
              <w:rPr>
                <w:highlight w:val="white"/>
              </w:rPr>
            </w:pPr>
            <w:r w:rsidRPr="00B85745">
              <w:rPr>
                <w:highlight w:val="white"/>
              </w:rPr>
              <w:t xml:space="preserve">Số: </w:t>
            </w:r>
            <w:r w:rsidR="001D035F">
              <w:rPr>
                <w:highlight w:val="white"/>
              </w:rPr>
              <w:t xml:space="preserve">703 </w:t>
            </w:r>
            <w:r w:rsidRPr="00B85745">
              <w:rPr>
                <w:highlight w:val="white"/>
              </w:rPr>
              <w:t>- CV/HNDT</w:t>
            </w:r>
          </w:p>
          <w:p w:rsidR="00086F6C" w:rsidRPr="00B85745" w:rsidRDefault="00086F6C" w:rsidP="00B85745">
            <w:pPr>
              <w:jc w:val="center"/>
              <w:rPr>
                <w:bCs/>
                <w:i/>
                <w:color w:val="000000"/>
                <w:sz w:val="24"/>
                <w:highlight w:val="white"/>
                <w:lang w:eastAsia="vi-VN"/>
              </w:rPr>
            </w:pPr>
            <w:r w:rsidRPr="00B85745">
              <w:rPr>
                <w:i/>
                <w:iCs/>
                <w:sz w:val="24"/>
                <w:highlight w:val="white"/>
              </w:rPr>
              <w:t>V/v triển khai</w:t>
            </w:r>
            <w:r w:rsidRPr="00B85745">
              <w:rPr>
                <w:i/>
                <w:sz w:val="24"/>
                <w:highlight w:val="white"/>
              </w:rPr>
              <w:t xml:space="preserve"> thực hiện </w:t>
            </w:r>
            <w:r w:rsidR="00B85745" w:rsidRPr="00B85745">
              <w:rPr>
                <w:bCs/>
                <w:i/>
                <w:color w:val="000000"/>
                <w:sz w:val="24"/>
                <w:lang w:eastAsia="vi-VN"/>
              </w:rPr>
              <w:t>Thông báo số 703-TB/TU</w:t>
            </w:r>
            <w:r w:rsidR="00B85745">
              <w:rPr>
                <w:bCs/>
                <w:i/>
                <w:color w:val="000000"/>
                <w:sz w:val="24"/>
                <w:highlight w:val="white"/>
                <w:lang w:eastAsia="vi-VN"/>
              </w:rPr>
              <w:t xml:space="preserve"> </w:t>
            </w:r>
            <w:r w:rsidR="00B85745" w:rsidRPr="00B85745">
              <w:rPr>
                <w:bCs/>
                <w:i/>
                <w:color w:val="000000"/>
                <w:sz w:val="24"/>
                <w:lang w:eastAsia="vi-VN"/>
              </w:rPr>
              <w:t xml:space="preserve">của Ban Thường vụ Tỉnh ủy Đắk Lắk </w:t>
            </w:r>
          </w:p>
        </w:tc>
        <w:tc>
          <w:tcPr>
            <w:tcW w:w="5927" w:type="dxa"/>
            <w:tcBorders>
              <w:top w:val="nil"/>
              <w:left w:val="nil"/>
              <w:bottom w:val="nil"/>
              <w:right w:val="nil"/>
            </w:tcBorders>
          </w:tcPr>
          <w:p w:rsidR="00086F6C" w:rsidRPr="00B85745" w:rsidRDefault="00086F6C" w:rsidP="002C646B">
            <w:pPr>
              <w:rPr>
                <w:b/>
                <w:iCs/>
                <w:sz w:val="26"/>
                <w:szCs w:val="26"/>
                <w:highlight w:val="white"/>
              </w:rPr>
            </w:pPr>
            <w:r w:rsidRPr="00B85745">
              <w:rPr>
                <w:b/>
                <w:iCs/>
                <w:sz w:val="26"/>
                <w:szCs w:val="26"/>
                <w:highlight w:val="white"/>
              </w:rPr>
              <w:t>CỘNG HÒA XÃ HỘI CHỦ NGHĨA VIỆT NAM</w:t>
            </w:r>
          </w:p>
          <w:p w:rsidR="00086F6C" w:rsidRPr="00B85745" w:rsidRDefault="00086F6C" w:rsidP="002C646B">
            <w:pPr>
              <w:rPr>
                <w:i/>
                <w:iCs/>
                <w:highlight w:val="white"/>
                <w:u w:val="single"/>
              </w:rPr>
            </w:pPr>
            <w:r w:rsidRPr="00B85745">
              <w:rPr>
                <w:b/>
                <w:iCs/>
                <w:highlight w:val="white"/>
              </w:rPr>
              <w:t xml:space="preserve">              </w:t>
            </w:r>
            <w:r w:rsidRPr="00B85745">
              <w:rPr>
                <w:b/>
                <w:iCs/>
                <w:highlight w:val="white"/>
                <w:u w:val="single"/>
              </w:rPr>
              <w:t>Độc lập - Tự do - Hạnh phúc</w:t>
            </w:r>
          </w:p>
          <w:p w:rsidR="00086F6C" w:rsidRPr="00B85745" w:rsidRDefault="00086F6C" w:rsidP="002C646B">
            <w:pPr>
              <w:rPr>
                <w:i/>
                <w:iCs/>
                <w:szCs w:val="28"/>
                <w:highlight w:val="white"/>
              </w:rPr>
            </w:pPr>
            <w:r w:rsidRPr="00B85745">
              <w:rPr>
                <w:i/>
                <w:iCs/>
                <w:highlight w:val="white"/>
              </w:rPr>
              <w:t xml:space="preserve">  </w:t>
            </w:r>
            <w:r w:rsidRPr="00B85745">
              <w:rPr>
                <w:i/>
                <w:iCs/>
                <w:szCs w:val="28"/>
                <w:highlight w:val="white"/>
              </w:rPr>
              <w:t xml:space="preserve"> </w:t>
            </w:r>
          </w:p>
          <w:p w:rsidR="00086F6C" w:rsidRPr="00B85745" w:rsidRDefault="00086F6C" w:rsidP="00B85745">
            <w:pPr>
              <w:rPr>
                <w:i/>
                <w:iCs/>
                <w:szCs w:val="28"/>
                <w:highlight w:val="white"/>
              </w:rPr>
            </w:pPr>
            <w:r w:rsidRPr="00B85745">
              <w:rPr>
                <w:i/>
                <w:iCs/>
                <w:szCs w:val="28"/>
                <w:highlight w:val="white"/>
              </w:rPr>
              <w:t xml:space="preserve">               </w:t>
            </w:r>
            <w:r w:rsidR="00B85745">
              <w:rPr>
                <w:i/>
                <w:iCs/>
                <w:szCs w:val="28"/>
                <w:highlight w:val="white"/>
              </w:rPr>
              <w:t xml:space="preserve">   </w:t>
            </w:r>
            <w:r w:rsidRPr="00B85745">
              <w:rPr>
                <w:i/>
                <w:iCs/>
                <w:szCs w:val="28"/>
                <w:highlight w:val="white"/>
              </w:rPr>
              <w:t xml:space="preserve">Đắk Lắk, ngày  </w:t>
            </w:r>
            <w:r w:rsidR="001D035F">
              <w:rPr>
                <w:i/>
                <w:iCs/>
                <w:szCs w:val="28"/>
                <w:highlight w:val="white"/>
              </w:rPr>
              <w:t>23</w:t>
            </w:r>
            <w:r w:rsidRPr="00B85745">
              <w:rPr>
                <w:i/>
                <w:iCs/>
                <w:szCs w:val="28"/>
                <w:highlight w:val="white"/>
              </w:rPr>
              <w:t xml:space="preserve">  </w:t>
            </w:r>
            <w:r w:rsidR="00B85745">
              <w:rPr>
                <w:i/>
                <w:iCs/>
                <w:szCs w:val="28"/>
                <w:highlight w:val="white"/>
              </w:rPr>
              <w:t xml:space="preserve"> tháng</w:t>
            </w:r>
            <w:r w:rsidRPr="00B85745">
              <w:rPr>
                <w:i/>
                <w:iCs/>
                <w:szCs w:val="28"/>
                <w:highlight w:val="white"/>
              </w:rPr>
              <w:t xml:space="preserve"> 7 năm 2021</w:t>
            </w:r>
          </w:p>
        </w:tc>
      </w:tr>
    </w:tbl>
    <w:p w:rsidR="00086F6C" w:rsidRPr="00B85745" w:rsidRDefault="00086F6C" w:rsidP="00086F6C">
      <w:pPr>
        <w:rPr>
          <w:sz w:val="2"/>
          <w:highlight w:val="white"/>
        </w:rPr>
      </w:pPr>
    </w:p>
    <w:p w:rsidR="00086F6C" w:rsidRPr="00B85745" w:rsidRDefault="00086F6C" w:rsidP="00086F6C">
      <w:pPr>
        <w:ind w:firstLine="720"/>
        <w:rPr>
          <w:b/>
          <w:sz w:val="18"/>
          <w:highlight w:val="white"/>
        </w:rPr>
      </w:pPr>
    </w:p>
    <w:p w:rsidR="009A36E4" w:rsidRPr="00B85745" w:rsidRDefault="009A36E4" w:rsidP="00086F6C">
      <w:pPr>
        <w:ind w:firstLine="720"/>
        <w:rPr>
          <w:b/>
          <w:sz w:val="18"/>
          <w:highlight w:val="white"/>
        </w:rPr>
      </w:pPr>
    </w:p>
    <w:p w:rsidR="00086F6C" w:rsidRPr="0038731C" w:rsidRDefault="0038731C" w:rsidP="0038731C">
      <w:pPr>
        <w:rPr>
          <w:b/>
          <w:szCs w:val="28"/>
          <w:highlight w:val="white"/>
        </w:rPr>
      </w:pPr>
      <w:r w:rsidRPr="0038731C">
        <w:rPr>
          <w:b/>
          <w:szCs w:val="28"/>
          <w:highlight w:val="white"/>
        </w:rPr>
        <w:t xml:space="preserve">          </w:t>
      </w:r>
      <w:r w:rsidR="00086F6C" w:rsidRPr="0038731C">
        <w:rPr>
          <w:b/>
          <w:szCs w:val="28"/>
          <w:highlight w:val="white"/>
        </w:rPr>
        <w:t>Kính gửi: Hội Nông dân các huyện, thị xã Buôn Hồ và TP. Buôn Ma Thuột.</w:t>
      </w:r>
    </w:p>
    <w:p w:rsidR="00086F6C" w:rsidRPr="0038731C" w:rsidRDefault="00086F6C" w:rsidP="00086F6C">
      <w:pPr>
        <w:spacing w:before="120" w:after="120"/>
        <w:ind w:firstLine="720"/>
        <w:jc w:val="both"/>
        <w:rPr>
          <w:sz w:val="12"/>
          <w:szCs w:val="28"/>
          <w:highlight w:val="white"/>
        </w:rPr>
      </w:pPr>
    </w:p>
    <w:p w:rsidR="00086F6C" w:rsidRPr="0038731C" w:rsidRDefault="00086F6C" w:rsidP="00086F6C">
      <w:pPr>
        <w:spacing w:before="120" w:after="120"/>
        <w:ind w:firstLine="720"/>
        <w:jc w:val="both"/>
        <w:rPr>
          <w:bCs/>
          <w:szCs w:val="28"/>
          <w:highlight w:val="white"/>
        </w:rPr>
      </w:pPr>
      <w:r w:rsidRPr="0038731C">
        <w:rPr>
          <w:szCs w:val="28"/>
          <w:highlight w:val="white"/>
        </w:rPr>
        <w:t xml:space="preserve">Thực hiện Thông báo số 703-TB/TU, ngày 20/7/2021 của </w:t>
      </w:r>
      <w:r w:rsidR="009A36E4" w:rsidRPr="0038731C">
        <w:rPr>
          <w:szCs w:val="28"/>
          <w:highlight w:val="white"/>
        </w:rPr>
        <w:t xml:space="preserve">Ban Thường vụ </w:t>
      </w:r>
      <w:r w:rsidRPr="0038731C">
        <w:rPr>
          <w:szCs w:val="28"/>
          <w:highlight w:val="white"/>
        </w:rPr>
        <w:t xml:space="preserve">Tỉnh ủy Đắk Lắk </w:t>
      </w:r>
      <w:r w:rsidR="00816951">
        <w:rPr>
          <w:szCs w:val="28"/>
          <w:highlight w:val="white"/>
        </w:rPr>
        <w:t xml:space="preserve">về </w:t>
      </w:r>
      <w:r w:rsidR="009A36E4" w:rsidRPr="0038731C">
        <w:rPr>
          <w:szCs w:val="28"/>
          <w:highlight w:val="white"/>
        </w:rPr>
        <w:t>“</w:t>
      </w:r>
      <w:r w:rsidRPr="0038731C">
        <w:rPr>
          <w:szCs w:val="28"/>
          <w:highlight w:val="white"/>
        </w:rPr>
        <w:t xml:space="preserve">Thông báo kết luận của </w:t>
      </w:r>
      <w:r w:rsidRPr="0038731C">
        <w:rPr>
          <w:bCs/>
          <w:color w:val="000000"/>
          <w:szCs w:val="28"/>
          <w:highlight w:val="white"/>
          <w:u w:color="FF0000"/>
        </w:rPr>
        <w:t>Thường trực</w:t>
      </w:r>
      <w:r w:rsidRPr="0038731C">
        <w:rPr>
          <w:bCs/>
          <w:szCs w:val="28"/>
          <w:highlight w:val="white"/>
        </w:rPr>
        <w:t xml:space="preserve"> Tỉnh ủy về việc </w:t>
      </w:r>
      <w:r w:rsidRPr="0038731C">
        <w:rPr>
          <w:szCs w:val="28"/>
          <w:highlight w:val="white"/>
        </w:rPr>
        <w:t xml:space="preserve">triển khai </w:t>
      </w:r>
      <w:r w:rsidRPr="0038731C">
        <w:rPr>
          <w:bCs/>
          <w:szCs w:val="28"/>
          <w:highlight w:val="white"/>
        </w:rPr>
        <w:t xml:space="preserve">các </w:t>
      </w:r>
      <w:r w:rsidRPr="0038731C">
        <w:rPr>
          <w:szCs w:val="28"/>
          <w:highlight w:val="white"/>
        </w:rPr>
        <w:t xml:space="preserve">biện </w:t>
      </w:r>
      <w:r w:rsidRPr="0038731C">
        <w:rPr>
          <w:bCs/>
          <w:szCs w:val="28"/>
          <w:highlight w:val="white"/>
        </w:rPr>
        <w:t xml:space="preserve">pháp cấp bách phòng, chống dịch bệnh </w:t>
      </w:r>
      <w:r w:rsidRPr="0038731C">
        <w:rPr>
          <w:szCs w:val="28"/>
          <w:highlight w:val="white"/>
        </w:rPr>
        <w:t xml:space="preserve">COVID-19 </w:t>
      </w:r>
      <w:r w:rsidRPr="0038731C">
        <w:rPr>
          <w:bCs/>
          <w:szCs w:val="28"/>
          <w:highlight w:val="white"/>
        </w:rPr>
        <w:t>trên địa bàn tỉnh</w:t>
      </w:r>
      <w:r w:rsidR="009A36E4" w:rsidRPr="0038731C">
        <w:rPr>
          <w:bCs/>
          <w:szCs w:val="28"/>
          <w:highlight w:val="white"/>
        </w:rPr>
        <w:t>”</w:t>
      </w:r>
      <w:r w:rsidRPr="0038731C">
        <w:rPr>
          <w:bCs/>
          <w:szCs w:val="28"/>
          <w:highlight w:val="white"/>
        </w:rPr>
        <w:t xml:space="preserve">, </w:t>
      </w:r>
      <w:r w:rsidRPr="0038731C">
        <w:rPr>
          <w:szCs w:val="28"/>
          <w:highlight w:val="white"/>
        </w:rPr>
        <w:t xml:space="preserve">Ban Thường vụ Hội Nông dân tỉnh yêu cầu Hội Nông dân các huyện, thị xã Buôn Hồ và thành phố Buôn Ma Thuột triển khai thực hiện một số nội dung sau: </w:t>
      </w:r>
    </w:p>
    <w:p w:rsidR="009A36E4" w:rsidRPr="0038731C" w:rsidRDefault="00086F6C" w:rsidP="00086F6C">
      <w:pPr>
        <w:spacing w:before="120" w:after="120"/>
        <w:ind w:firstLine="720"/>
        <w:jc w:val="both"/>
        <w:rPr>
          <w:b/>
          <w:bCs/>
          <w:szCs w:val="28"/>
          <w:highlight w:val="white"/>
        </w:rPr>
      </w:pPr>
      <w:r w:rsidRPr="0038731C">
        <w:rPr>
          <w:szCs w:val="28"/>
          <w:highlight w:val="white"/>
        </w:rPr>
        <w:t xml:space="preserve">1. </w:t>
      </w:r>
      <w:r w:rsidRPr="0038731C">
        <w:rPr>
          <w:color w:val="000000"/>
          <w:szCs w:val="28"/>
          <w:highlight w:val="white"/>
          <w:lang w:eastAsia="vi-VN"/>
        </w:rPr>
        <w:t>Phối hợp với Ủ</w:t>
      </w:r>
      <w:r w:rsidRPr="0038731C">
        <w:rPr>
          <w:color w:val="000000"/>
          <w:szCs w:val="28"/>
          <w:highlight w:val="white"/>
          <w:lang w:val="vi-VN" w:eastAsia="vi-VN"/>
        </w:rPr>
        <w:t>y ban Mặt trận T</w:t>
      </w:r>
      <w:r w:rsidRPr="0038731C">
        <w:rPr>
          <w:color w:val="000000"/>
          <w:szCs w:val="28"/>
          <w:highlight w:val="white"/>
          <w:lang w:eastAsia="vi-VN"/>
        </w:rPr>
        <w:t>ổ</w:t>
      </w:r>
      <w:r w:rsidRPr="0038731C">
        <w:rPr>
          <w:color w:val="000000"/>
          <w:szCs w:val="28"/>
          <w:highlight w:val="white"/>
          <w:lang w:val="vi-VN" w:eastAsia="vi-VN"/>
        </w:rPr>
        <w:t xml:space="preserve"> quốc Việt Nam</w:t>
      </w:r>
      <w:r w:rsidRPr="0038731C">
        <w:rPr>
          <w:color w:val="000000"/>
          <w:szCs w:val="28"/>
          <w:highlight w:val="white"/>
          <w:lang w:eastAsia="vi-VN"/>
        </w:rPr>
        <w:t>, các đoàn thể chính trị - xã hội, các ban, ngành tại địa phương</w:t>
      </w:r>
      <w:r w:rsidRPr="0038731C">
        <w:rPr>
          <w:color w:val="000000"/>
          <w:szCs w:val="28"/>
          <w:highlight w:val="white"/>
          <w:lang w:val="vi-VN" w:eastAsia="vi-VN"/>
        </w:rPr>
        <w:t xml:space="preserve"> </w:t>
      </w:r>
      <w:r w:rsidRPr="0038731C">
        <w:rPr>
          <w:color w:val="000000"/>
          <w:szCs w:val="28"/>
          <w:highlight w:val="white"/>
          <w:lang w:eastAsia="vi-VN"/>
        </w:rPr>
        <w:t>tuyên truyền và vận động cán bộ Hội, hội viên, nông dân</w:t>
      </w:r>
      <w:r w:rsidRPr="0038731C">
        <w:rPr>
          <w:szCs w:val="28"/>
          <w:highlight w:val="white"/>
        </w:rPr>
        <w:t xml:space="preserve"> </w:t>
      </w:r>
      <w:r w:rsidRPr="0038731C">
        <w:rPr>
          <w:szCs w:val="28"/>
          <w:lang w:val="vi-VN"/>
        </w:rPr>
        <w:t xml:space="preserve">áp dụng </w:t>
      </w:r>
      <w:r w:rsidRPr="0038731C">
        <w:rPr>
          <w:color w:val="000000"/>
          <w:szCs w:val="28"/>
          <w:u w:color="FF0000"/>
          <w:lang w:val="vi-VN"/>
        </w:rPr>
        <w:t>giãn cách</w:t>
      </w:r>
      <w:r w:rsidRPr="0038731C">
        <w:rPr>
          <w:szCs w:val="28"/>
          <w:lang w:val="vi-VN"/>
        </w:rPr>
        <w:t xml:space="preserve"> xã hội theo Chỉ </w:t>
      </w:r>
      <w:r w:rsidRPr="0038731C">
        <w:rPr>
          <w:color w:val="000000"/>
          <w:szCs w:val="28"/>
          <w:u w:color="FF0000"/>
          <w:lang w:val="vi-VN"/>
        </w:rPr>
        <w:t>thị số</w:t>
      </w:r>
      <w:r w:rsidRPr="0038731C">
        <w:rPr>
          <w:szCs w:val="28"/>
          <w:lang w:val="vi-VN"/>
        </w:rPr>
        <w:t xml:space="preserve"> 15/CT-</w:t>
      </w:r>
      <w:r w:rsidRPr="0038731C">
        <w:rPr>
          <w:szCs w:val="28"/>
          <w:highlight w:val="white"/>
        </w:rPr>
        <w:t>T</w:t>
      </w:r>
      <w:r w:rsidRPr="0038731C">
        <w:rPr>
          <w:szCs w:val="28"/>
          <w:lang w:val="vi-VN"/>
        </w:rPr>
        <w:t xml:space="preserve">Tg, ngày 27/3/2020 của </w:t>
      </w:r>
      <w:r w:rsidRPr="0038731C">
        <w:rPr>
          <w:color w:val="000000"/>
          <w:szCs w:val="28"/>
          <w:u w:color="FF0000"/>
          <w:lang w:val="vi-VN"/>
        </w:rPr>
        <w:t>Thủ tướng</w:t>
      </w:r>
      <w:r w:rsidRPr="0038731C">
        <w:rPr>
          <w:szCs w:val="28"/>
          <w:lang w:val="vi-VN"/>
        </w:rPr>
        <w:t xml:space="preserve"> Chính phủ trên địa bàn toàn tỉnh trong </w:t>
      </w:r>
      <w:r w:rsidRPr="0038731C">
        <w:rPr>
          <w:b/>
          <w:bCs/>
          <w:i/>
          <w:szCs w:val="28"/>
          <w:lang w:val="vi-VN"/>
        </w:rPr>
        <w:t>th</w:t>
      </w:r>
      <w:r w:rsidRPr="0038731C">
        <w:rPr>
          <w:b/>
          <w:bCs/>
          <w:i/>
          <w:szCs w:val="28"/>
          <w:highlight w:val="white"/>
        </w:rPr>
        <w:t>ờ</w:t>
      </w:r>
      <w:r w:rsidRPr="0038731C">
        <w:rPr>
          <w:b/>
          <w:bCs/>
          <w:i/>
          <w:szCs w:val="28"/>
          <w:lang w:val="vi-VN"/>
        </w:rPr>
        <w:t>i gian 14 ngày, kể từ ngày 21/7/2021</w:t>
      </w:r>
      <w:r w:rsidRPr="0038731C">
        <w:rPr>
          <w:b/>
          <w:bCs/>
          <w:szCs w:val="28"/>
          <w:lang w:val="vi-VN"/>
        </w:rPr>
        <w:t>.</w:t>
      </w:r>
      <w:r w:rsidR="00302E4E" w:rsidRPr="0038731C">
        <w:rPr>
          <w:b/>
          <w:bCs/>
          <w:szCs w:val="28"/>
          <w:highlight w:val="white"/>
        </w:rPr>
        <w:t xml:space="preserve"> </w:t>
      </w:r>
    </w:p>
    <w:p w:rsidR="00086F6C" w:rsidRPr="0038731C" w:rsidRDefault="009A36E4" w:rsidP="00086F6C">
      <w:pPr>
        <w:spacing w:before="120" w:after="120"/>
        <w:ind w:firstLine="720"/>
        <w:jc w:val="both"/>
        <w:rPr>
          <w:szCs w:val="28"/>
          <w:highlight w:val="white"/>
        </w:rPr>
      </w:pPr>
      <w:r w:rsidRPr="0038731C">
        <w:rPr>
          <w:bCs/>
          <w:szCs w:val="28"/>
          <w:highlight w:val="white"/>
        </w:rPr>
        <w:t>Tập trung t</w:t>
      </w:r>
      <w:r w:rsidR="00302E4E" w:rsidRPr="0038731C">
        <w:rPr>
          <w:bCs/>
          <w:szCs w:val="28"/>
          <w:highlight w:val="white"/>
        </w:rPr>
        <w:t xml:space="preserve">uyên truyền </w:t>
      </w:r>
      <w:r w:rsidR="00302E4E" w:rsidRPr="00086F6C">
        <w:rPr>
          <w:color w:val="000000"/>
          <w:szCs w:val="28"/>
          <w:highlight w:val="white"/>
          <w:lang w:val="vi-VN" w:eastAsia="vi-VN"/>
        </w:rPr>
        <w:t xml:space="preserve">các điểm chính của nội dung Chỉ </w:t>
      </w:r>
      <w:r w:rsidR="00302E4E" w:rsidRPr="00086F6C">
        <w:rPr>
          <w:color w:val="000000"/>
          <w:szCs w:val="28"/>
          <w:highlight w:val="white"/>
          <w:u w:color="FF0000"/>
          <w:lang w:val="vi-VN" w:eastAsia="vi-VN"/>
        </w:rPr>
        <w:t>thị số</w:t>
      </w:r>
      <w:r w:rsidR="00302E4E" w:rsidRPr="00086F6C">
        <w:rPr>
          <w:color w:val="000000"/>
          <w:szCs w:val="28"/>
          <w:highlight w:val="white"/>
          <w:lang w:val="vi-VN" w:eastAsia="vi-VN"/>
        </w:rPr>
        <w:t xml:space="preserve"> 15/CT-TTg, ngày 27/3/2020 của </w:t>
      </w:r>
      <w:r w:rsidR="00302E4E" w:rsidRPr="00086F6C">
        <w:rPr>
          <w:color w:val="000000"/>
          <w:szCs w:val="28"/>
          <w:highlight w:val="white"/>
          <w:u w:color="FF0000"/>
          <w:lang w:val="vi-VN" w:eastAsia="vi-VN"/>
        </w:rPr>
        <w:t>Thủ tướng</w:t>
      </w:r>
      <w:r w:rsidR="00302E4E" w:rsidRPr="00086F6C">
        <w:rPr>
          <w:color w:val="000000"/>
          <w:szCs w:val="28"/>
          <w:highlight w:val="white"/>
          <w:lang w:val="vi-VN" w:eastAsia="vi-VN"/>
        </w:rPr>
        <w:t xml:space="preserve"> Chính phủ; các hình thức xử phạt hành vi vi phạm</w:t>
      </w:r>
      <w:r w:rsidR="00816951">
        <w:rPr>
          <w:color w:val="000000"/>
          <w:szCs w:val="28"/>
          <w:highlight w:val="white"/>
          <w:lang w:eastAsia="vi-VN"/>
        </w:rPr>
        <w:t xml:space="preserve"> (</w:t>
      </w:r>
      <w:r w:rsidR="00816951" w:rsidRPr="00816951">
        <w:rPr>
          <w:i/>
          <w:color w:val="000000"/>
          <w:szCs w:val="28"/>
          <w:highlight w:val="white"/>
          <w:lang w:eastAsia="vi-VN"/>
        </w:rPr>
        <w:t>thông tin về mức xử phạt đã được đăng trên trang facebook Hội Nông dân tỉnh</w:t>
      </w:r>
      <w:r w:rsidR="00816951">
        <w:rPr>
          <w:color w:val="000000"/>
          <w:szCs w:val="28"/>
          <w:highlight w:val="white"/>
          <w:lang w:eastAsia="vi-VN"/>
        </w:rPr>
        <w:t>)</w:t>
      </w:r>
      <w:r w:rsidR="00302E4E" w:rsidRPr="00086F6C">
        <w:rPr>
          <w:color w:val="000000"/>
          <w:szCs w:val="28"/>
          <w:highlight w:val="white"/>
          <w:lang w:val="vi-VN" w:eastAsia="vi-VN"/>
        </w:rPr>
        <w:t xml:space="preserve">; các địa điểm tiếp nhận khai báo y tế, đường dây nóng </w:t>
      </w:r>
      <w:r w:rsidR="00302E4E" w:rsidRPr="00086F6C">
        <w:rPr>
          <w:i/>
          <w:iCs/>
          <w:color w:val="000000"/>
          <w:szCs w:val="28"/>
          <w:highlight w:val="white"/>
          <w:lang w:val="vi-VN" w:eastAsia="vi-VN"/>
        </w:rPr>
        <w:t>(nếu c</w:t>
      </w:r>
      <w:r w:rsidRPr="0038731C">
        <w:rPr>
          <w:i/>
          <w:iCs/>
          <w:color w:val="000000"/>
          <w:szCs w:val="28"/>
          <w:highlight w:val="white"/>
          <w:lang w:eastAsia="vi-VN"/>
        </w:rPr>
        <w:t>ó</w:t>
      </w:r>
      <w:r w:rsidR="00302E4E" w:rsidRPr="00086F6C">
        <w:rPr>
          <w:i/>
          <w:iCs/>
          <w:color w:val="000000"/>
          <w:szCs w:val="28"/>
          <w:highlight w:val="white"/>
          <w:lang w:val="vi-VN" w:eastAsia="vi-VN"/>
        </w:rPr>
        <w:t>),...</w:t>
      </w:r>
      <w:r w:rsidR="00302E4E" w:rsidRPr="00086F6C">
        <w:rPr>
          <w:color w:val="000000"/>
          <w:szCs w:val="28"/>
          <w:highlight w:val="white"/>
          <w:lang w:val="vi-VN" w:eastAsia="vi-VN"/>
        </w:rPr>
        <w:t xml:space="preserve"> tránh gây tâm lý hoang mang, dư luận xấu trong xã hội.</w:t>
      </w:r>
    </w:p>
    <w:p w:rsidR="00086F6C" w:rsidRPr="0038731C" w:rsidRDefault="00086F6C" w:rsidP="00086F6C">
      <w:pPr>
        <w:spacing w:before="120" w:after="120"/>
        <w:ind w:firstLine="720"/>
        <w:jc w:val="both"/>
        <w:rPr>
          <w:szCs w:val="28"/>
          <w:highlight w:val="white"/>
        </w:rPr>
      </w:pPr>
      <w:r w:rsidRPr="0038731C">
        <w:rPr>
          <w:szCs w:val="28"/>
          <w:highlight w:val="white"/>
        </w:rPr>
        <w:t xml:space="preserve">2. </w:t>
      </w:r>
      <w:r w:rsidRPr="0038731C">
        <w:rPr>
          <w:szCs w:val="28"/>
          <w:lang w:val="vi-VN"/>
        </w:rPr>
        <w:t xml:space="preserve">Tiếp tục </w:t>
      </w:r>
      <w:r w:rsidR="009A36E4" w:rsidRPr="0038731C">
        <w:rPr>
          <w:szCs w:val="28"/>
          <w:highlight w:val="white"/>
        </w:rPr>
        <w:t xml:space="preserve">tuyên truyền, vận động cán bộ Hội, hội viên, nông dân </w:t>
      </w:r>
      <w:r w:rsidRPr="0038731C">
        <w:rPr>
          <w:szCs w:val="28"/>
          <w:lang w:val="vi-VN"/>
        </w:rPr>
        <w:t xml:space="preserve">triển khai công tác phòng, chống dịch bệnh theo phương châm </w:t>
      </w:r>
      <w:r w:rsidRPr="0038731C">
        <w:rPr>
          <w:b/>
          <w:i/>
          <w:iCs/>
          <w:szCs w:val="28"/>
          <w:lang w:val="vi-VN"/>
        </w:rPr>
        <w:t>“4 tại ch</w:t>
      </w:r>
      <w:r w:rsidR="00816951">
        <w:rPr>
          <w:b/>
          <w:i/>
          <w:iCs/>
          <w:szCs w:val="28"/>
        </w:rPr>
        <w:t>ỗ</w:t>
      </w:r>
      <w:r w:rsidRPr="0038731C">
        <w:rPr>
          <w:b/>
          <w:i/>
          <w:iCs/>
          <w:szCs w:val="28"/>
          <w:lang w:val="vi-VN"/>
        </w:rPr>
        <w:t>”</w:t>
      </w:r>
      <w:r w:rsidRPr="0038731C">
        <w:rPr>
          <w:szCs w:val="28"/>
          <w:lang w:val="vi-VN"/>
        </w:rPr>
        <w:t xml:space="preserve"> và quan điểm </w:t>
      </w:r>
      <w:r w:rsidRPr="0038731C">
        <w:rPr>
          <w:b/>
          <w:szCs w:val="28"/>
          <w:lang w:val="vi-VN"/>
        </w:rPr>
        <w:t>“</w:t>
      </w:r>
      <w:r w:rsidRPr="0038731C">
        <w:rPr>
          <w:b/>
          <w:i/>
          <w:iCs/>
          <w:szCs w:val="28"/>
          <w:lang w:val="vi-VN"/>
        </w:rPr>
        <w:t>chống dịch như chống giặc”</w:t>
      </w:r>
      <w:r w:rsidRPr="0038731C">
        <w:rPr>
          <w:i/>
          <w:iCs/>
          <w:szCs w:val="28"/>
          <w:lang w:val="vi-VN"/>
        </w:rPr>
        <w:t>.</w:t>
      </w:r>
      <w:r w:rsidRPr="0038731C">
        <w:rPr>
          <w:szCs w:val="28"/>
          <w:lang w:val="vi-VN"/>
        </w:rPr>
        <w:t xml:space="preserve"> Tập trung quán triệt, thực hiện nghiêm </w:t>
      </w:r>
      <w:r w:rsidRPr="0038731C">
        <w:rPr>
          <w:b/>
          <w:szCs w:val="28"/>
          <w:lang w:val="vi-VN"/>
        </w:rPr>
        <w:t>“</w:t>
      </w:r>
      <w:r w:rsidRPr="0038731C">
        <w:rPr>
          <w:b/>
          <w:i/>
          <w:iCs/>
          <w:szCs w:val="28"/>
          <w:lang w:val="vi-VN"/>
        </w:rPr>
        <w:t>Thông điệp 5K: Kh</w:t>
      </w:r>
      <w:r w:rsidR="009A36E4" w:rsidRPr="0038731C">
        <w:rPr>
          <w:b/>
          <w:i/>
          <w:iCs/>
          <w:szCs w:val="28"/>
          <w:highlight w:val="white"/>
        </w:rPr>
        <w:t>ẩ</w:t>
      </w:r>
      <w:r w:rsidRPr="0038731C">
        <w:rPr>
          <w:b/>
          <w:i/>
          <w:iCs/>
          <w:szCs w:val="28"/>
          <w:lang w:val="vi-VN"/>
        </w:rPr>
        <w:t xml:space="preserve">u trang, </w:t>
      </w:r>
      <w:r w:rsidRPr="0038731C">
        <w:rPr>
          <w:b/>
          <w:i/>
          <w:iCs/>
          <w:color w:val="000000"/>
          <w:szCs w:val="28"/>
          <w:u w:color="FF0000"/>
          <w:lang w:val="vi-VN"/>
        </w:rPr>
        <w:t>khử khuẩn</w:t>
      </w:r>
      <w:r w:rsidRPr="0038731C">
        <w:rPr>
          <w:b/>
          <w:i/>
          <w:iCs/>
          <w:szCs w:val="28"/>
          <w:lang w:val="vi-VN"/>
        </w:rPr>
        <w:t>, khoảng cách</w:t>
      </w:r>
      <w:r w:rsidRPr="0038731C">
        <w:rPr>
          <w:b/>
          <w:szCs w:val="28"/>
          <w:lang w:val="vi-VN"/>
        </w:rPr>
        <w:t xml:space="preserve">, </w:t>
      </w:r>
      <w:r w:rsidR="009A36E4" w:rsidRPr="0038731C">
        <w:rPr>
          <w:b/>
          <w:i/>
          <w:iCs/>
          <w:szCs w:val="28"/>
          <w:highlight w:val="white"/>
          <w:lang w:val="vi-VN"/>
        </w:rPr>
        <w:t>không tụ tập đông người, khai b</w:t>
      </w:r>
      <w:r w:rsidR="009A36E4" w:rsidRPr="0038731C">
        <w:rPr>
          <w:b/>
          <w:i/>
          <w:iCs/>
          <w:szCs w:val="28"/>
          <w:highlight w:val="white"/>
        </w:rPr>
        <w:t>á</w:t>
      </w:r>
      <w:r w:rsidRPr="0038731C">
        <w:rPr>
          <w:b/>
          <w:i/>
          <w:iCs/>
          <w:szCs w:val="28"/>
          <w:lang w:val="vi-VN"/>
        </w:rPr>
        <w:t>o y tế”</w:t>
      </w:r>
      <w:r w:rsidRPr="0038731C">
        <w:rPr>
          <w:szCs w:val="28"/>
          <w:lang w:val="vi-VN"/>
        </w:rPr>
        <w:t xml:space="preserve"> đến </w:t>
      </w:r>
      <w:r w:rsidRPr="0038731C">
        <w:rPr>
          <w:szCs w:val="28"/>
          <w:highlight w:val="white"/>
        </w:rPr>
        <w:t xml:space="preserve">cán bộ Hội, hội viên, nông dân </w:t>
      </w:r>
      <w:r w:rsidRPr="0038731C">
        <w:rPr>
          <w:szCs w:val="28"/>
          <w:lang w:val="vi-VN"/>
        </w:rPr>
        <w:t xml:space="preserve">trên địa bàn nhằm tự bảo vệ sức khỏe của bản thân, gia đình và </w:t>
      </w:r>
      <w:r w:rsidRPr="0038731C">
        <w:rPr>
          <w:color w:val="000000"/>
          <w:szCs w:val="28"/>
          <w:u w:color="FF0000"/>
          <w:lang w:val="vi-VN"/>
        </w:rPr>
        <w:t>cộng đ</w:t>
      </w:r>
      <w:r w:rsidR="009A36E4" w:rsidRPr="0038731C">
        <w:rPr>
          <w:color w:val="000000"/>
          <w:szCs w:val="28"/>
          <w:highlight w:val="white"/>
          <w:u w:color="FF0000"/>
        </w:rPr>
        <w:t>ồ</w:t>
      </w:r>
      <w:r w:rsidRPr="0038731C">
        <w:rPr>
          <w:color w:val="000000"/>
          <w:szCs w:val="28"/>
          <w:u w:color="FF0000"/>
          <w:lang w:val="vi-VN"/>
        </w:rPr>
        <w:t>ng</w:t>
      </w:r>
      <w:r w:rsidRPr="0038731C">
        <w:rPr>
          <w:szCs w:val="28"/>
          <w:lang w:val="vi-VN"/>
        </w:rPr>
        <w:t>.</w:t>
      </w:r>
    </w:p>
    <w:p w:rsidR="009A36E4" w:rsidRPr="0038731C" w:rsidRDefault="00302E4E" w:rsidP="00302E4E">
      <w:pPr>
        <w:spacing w:before="120" w:after="120"/>
        <w:ind w:firstLine="720"/>
        <w:jc w:val="both"/>
        <w:rPr>
          <w:color w:val="000000"/>
          <w:szCs w:val="28"/>
          <w:highlight w:val="white"/>
          <w:lang w:eastAsia="vi-VN"/>
        </w:rPr>
      </w:pPr>
      <w:r w:rsidRPr="0038731C">
        <w:rPr>
          <w:color w:val="000000"/>
          <w:szCs w:val="28"/>
          <w:highlight w:val="white"/>
          <w:lang w:eastAsia="vi-VN"/>
        </w:rPr>
        <w:t xml:space="preserve">3. </w:t>
      </w:r>
      <w:r w:rsidRPr="0038731C">
        <w:rPr>
          <w:color w:val="000000"/>
          <w:szCs w:val="28"/>
          <w:lang w:val="vi-VN" w:eastAsia="vi-VN"/>
        </w:rPr>
        <w:t xml:space="preserve">Tiếp tục </w:t>
      </w:r>
      <w:r w:rsidR="009A36E4" w:rsidRPr="0038731C">
        <w:rPr>
          <w:color w:val="000000"/>
          <w:szCs w:val="28"/>
          <w:highlight w:val="white"/>
          <w:lang w:eastAsia="vi-VN"/>
        </w:rPr>
        <w:t xml:space="preserve">phối hợp với các ban, ngành chức năng </w:t>
      </w:r>
      <w:r w:rsidRPr="0038731C">
        <w:rPr>
          <w:color w:val="000000"/>
          <w:szCs w:val="28"/>
          <w:lang w:val="vi-VN" w:eastAsia="vi-VN"/>
        </w:rPr>
        <w:t>đẩy</w:t>
      </w:r>
      <w:r w:rsidRPr="0038731C">
        <w:rPr>
          <w:color w:val="000000"/>
          <w:szCs w:val="28"/>
          <w:highlight w:val="white"/>
          <w:lang w:val="vi-VN" w:eastAsia="vi-VN"/>
        </w:rPr>
        <w:t xml:space="preserve"> mạnh công tác tuyên truyền đến</w:t>
      </w:r>
      <w:r w:rsidRPr="0038731C">
        <w:rPr>
          <w:color w:val="000000"/>
          <w:szCs w:val="28"/>
          <w:lang w:val="vi-VN" w:eastAsia="vi-VN"/>
        </w:rPr>
        <w:t xml:space="preserve"> </w:t>
      </w:r>
      <w:r w:rsidR="009A36E4" w:rsidRPr="0038731C">
        <w:rPr>
          <w:color w:val="000000"/>
          <w:szCs w:val="28"/>
          <w:highlight w:val="white"/>
          <w:lang w:eastAsia="vi-VN"/>
        </w:rPr>
        <w:t xml:space="preserve">cán bộ Hội, </w:t>
      </w:r>
      <w:r w:rsidRPr="0038731C">
        <w:rPr>
          <w:color w:val="000000"/>
          <w:szCs w:val="28"/>
          <w:highlight w:val="white"/>
          <w:lang w:eastAsia="vi-VN"/>
        </w:rPr>
        <w:t xml:space="preserve">hội viên, nông dân </w:t>
      </w:r>
      <w:r w:rsidRPr="0038731C">
        <w:rPr>
          <w:color w:val="000000"/>
          <w:szCs w:val="28"/>
          <w:lang w:val="vi-VN" w:eastAsia="vi-VN"/>
        </w:rPr>
        <w:t>ch</w:t>
      </w:r>
      <w:r w:rsidRPr="0038731C">
        <w:rPr>
          <w:color w:val="000000"/>
          <w:szCs w:val="28"/>
          <w:highlight w:val="white"/>
          <w:lang w:eastAsia="vi-VN"/>
        </w:rPr>
        <w:t>ấ</w:t>
      </w:r>
      <w:r w:rsidRPr="0038731C">
        <w:rPr>
          <w:color w:val="000000"/>
          <w:szCs w:val="28"/>
          <w:lang w:val="vi-VN" w:eastAsia="vi-VN"/>
        </w:rPr>
        <w:t xml:space="preserve">p hành các quy định phòng, chống dịch bệnh; vận động </w:t>
      </w:r>
      <w:r w:rsidR="009A36E4" w:rsidRPr="0038731C">
        <w:rPr>
          <w:color w:val="000000"/>
          <w:szCs w:val="28"/>
          <w:highlight w:val="white"/>
          <w:lang w:eastAsia="vi-VN"/>
        </w:rPr>
        <w:t xml:space="preserve">hội viên, nông dân </w:t>
      </w:r>
      <w:r w:rsidRPr="0038731C">
        <w:rPr>
          <w:color w:val="000000"/>
          <w:szCs w:val="28"/>
          <w:lang w:val="vi-VN" w:eastAsia="vi-VN"/>
        </w:rPr>
        <w:t>nghiêm túc thực hiện khai báo y tế trung thực, đầy đ</w:t>
      </w:r>
      <w:r w:rsidR="009A36E4" w:rsidRPr="0038731C">
        <w:rPr>
          <w:color w:val="000000"/>
          <w:szCs w:val="28"/>
          <w:highlight w:val="white"/>
          <w:lang w:eastAsia="vi-VN"/>
        </w:rPr>
        <w:t>ủ</w:t>
      </w:r>
      <w:r w:rsidRPr="0038731C">
        <w:rPr>
          <w:color w:val="000000"/>
          <w:szCs w:val="28"/>
          <w:lang w:val="vi-VN" w:eastAsia="vi-VN"/>
        </w:rPr>
        <w:t xml:space="preserve"> thông tin để góp phần chống dịch</w:t>
      </w:r>
      <w:r w:rsidRPr="0038731C">
        <w:rPr>
          <w:color w:val="000000"/>
          <w:szCs w:val="28"/>
          <w:highlight w:val="white"/>
          <w:lang w:eastAsia="vi-VN"/>
        </w:rPr>
        <w:t xml:space="preserve"> </w:t>
      </w:r>
      <w:r w:rsidRPr="0038731C">
        <w:rPr>
          <w:color w:val="000000"/>
          <w:szCs w:val="28"/>
          <w:lang w:val="vi-VN" w:eastAsia="vi-VN"/>
        </w:rPr>
        <w:t xml:space="preserve">hiệu quả. </w:t>
      </w:r>
    </w:p>
    <w:p w:rsidR="009A36E4" w:rsidRPr="0038731C" w:rsidRDefault="00302E4E" w:rsidP="00302E4E">
      <w:pPr>
        <w:spacing w:before="120" w:after="120"/>
        <w:ind w:firstLine="720"/>
        <w:jc w:val="both"/>
        <w:rPr>
          <w:szCs w:val="28"/>
          <w:highlight w:val="white"/>
        </w:rPr>
      </w:pPr>
      <w:r w:rsidRPr="0038731C">
        <w:rPr>
          <w:color w:val="000000"/>
          <w:szCs w:val="28"/>
          <w:lang w:val="vi-VN" w:eastAsia="vi-VN"/>
        </w:rPr>
        <w:t>Tạm dừng thực hiện chương trình kêu gọi hỗ trợ lương thực, nhu yếu phẩm đến các tỉnh bạn; tập trung chuẩn bị các điều kiện cần thiết để đáp ứng nhu c</w:t>
      </w:r>
      <w:r w:rsidRPr="0038731C">
        <w:rPr>
          <w:color w:val="000000"/>
          <w:szCs w:val="28"/>
          <w:highlight w:val="white"/>
          <w:lang w:eastAsia="vi-VN"/>
        </w:rPr>
        <w:t>ầ</w:t>
      </w:r>
      <w:r w:rsidRPr="0038731C">
        <w:rPr>
          <w:color w:val="000000"/>
          <w:szCs w:val="28"/>
          <w:lang w:val="vi-VN" w:eastAsia="vi-VN"/>
        </w:rPr>
        <w:t xml:space="preserve">u của tỉnh theo phương châm </w:t>
      </w:r>
      <w:r w:rsidRPr="0038731C">
        <w:rPr>
          <w:i/>
          <w:iCs/>
          <w:color w:val="000000"/>
          <w:szCs w:val="28"/>
          <w:lang w:val="vi-VN" w:eastAsia="vi-VN"/>
        </w:rPr>
        <w:t>“4 tại chỗ”</w:t>
      </w:r>
      <w:r w:rsidRPr="0038731C">
        <w:rPr>
          <w:iCs/>
          <w:color w:val="000000"/>
          <w:szCs w:val="28"/>
          <w:lang w:val="vi-VN" w:eastAsia="vi-VN"/>
        </w:rPr>
        <w:t>.</w:t>
      </w:r>
      <w:r w:rsidR="009A36E4" w:rsidRPr="0038731C">
        <w:rPr>
          <w:szCs w:val="28"/>
          <w:highlight w:val="white"/>
        </w:rPr>
        <w:t xml:space="preserve"> </w:t>
      </w:r>
      <w:r w:rsidR="00816951">
        <w:rPr>
          <w:szCs w:val="28"/>
          <w:highlight w:val="white"/>
        </w:rPr>
        <w:t>(</w:t>
      </w:r>
      <w:r w:rsidR="00816951" w:rsidRPr="00816951">
        <w:rPr>
          <w:i/>
          <w:szCs w:val="28"/>
          <w:highlight w:val="white"/>
        </w:rPr>
        <w:t>Theo Thông báo số 703-TB/TU, ngày 20/7/2021 của Ban Thường vụ Tỉnh ủy Đắk Lắk, gửi kèm theo Công văn này</w:t>
      </w:r>
      <w:r w:rsidR="00816951">
        <w:rPr>
          <w:szCs w:val="28"/>
          <w:highlight w:val="white"/>
        </w:rPr>
        <w:t>)</w:t>
      </w:r>
    </w:p>
    <w:p w:rsidR="00302E4E" w:rsidRPr="0038731C" w:rsidRDefault="00302E4E" w:rsidP="00302E4E">
      <w:pPr>
        <w:spacing w:before="120" w:after="120"/>
        <w:ind w:firstLine="720"/>
        <w:jc w:val="both"/>
        <w:rPr>
          <w:color w:val="000000"/>
          <w:szCs w:val="28"/>
          <w:highlight w:val="white"/>
          <w:lang w:val="vi-VN" w:eastAsia="vi-VN"/>
        </w:rPr>
      </w:pPr>
      <w:r w:rsidRPr="0038731C">
        <w:rPr>
          <w:szCs w:val="28"/>
          <w:highlight w:val="white"/>
        </w:rPr>
        <w:t>Vận động hội viên, nông dân t</w:t>
      </w:r>
      <w:r w:rsidR="00086F6C" w:rsidRPr="0038731C">
        <w:rPr>
          <w:szCs w:val="28"/>
          <w:lang w:val="vi-VN"/>
        </w:rPr>
        <w:t>hực hiện việc c</w:t>
      </w:r>
      <w:r w:rsidR="00086F6C" w:rsidRPr="0038731C">
        <w:rPr>
          <w:szCs w:val="28"/>
          <w:highlight w:val="white"/>
        </w:rPr>
        <w:t>ắ</w:t>
      </w:r>
      <w:r w:rsidR="00086F6C" w:rsidRPr="0038731C">
        <w:rPr>
          <w:szCs w:val="28"/>
          <w:lang w:val="vi-VN"/>
        </w:rPr>
        <w:t>m bi</w:t>
      </w:r>
      <w:r w:rsidRPr="0038731C">
        <w:rPr>
          <w:szCs w:val="28"/>
          <w:highlight w:val="white"/>
        </w:rPr>
        <w:t>ể</w:t>
      </w:r>
      <w:r w:rsidR="00086F6C" w:rsidRPr="0038731C">
        <w:rPr>
          <w:szCs w:val="28"/>
          <w:lang w:val="vi-VN"/>
        </w:rPr>
        <w:t xml:space="preserve">n thông báo đối với tất cả các trường hợp cách </w:t>
      </w:r>
      <w:r w:rsidRPr="0038731C">
        <w:rPr>
          <w:szCs w:val="28"/>
          <w:highlight w:val="white"/>
        </w:rPr>
        <w:t>l</w:t>
      </w:r>
      <w:r w:rsidR="00086F6C" w:rsidRPr="0038731C">
        <w:rPr>
          <w:szCs w:val="28"/>
          <w:lang w:val="vi-VN"/>
        </w:rPr>
        <w:t>y tại nhà nh</w:t>
      </w:r>
      <w:r w:rsidRPr="0038731C">
        <w:rPr>
          <w:szCs w:val="28"/>
          <w:highlight w:val="white"/>
        </w:rPr>
        <w:t>ằ</w:t>
      </w:r>
      <w:r w:rsidR="00086F6C" w:rsidRPr="0038731C">
        <w:rPr>
          <w:szCs w:val="28"/>
          <w:lang w:val="vi-VN"/>
        </w:rPr>
        <w:t>m hạn chế tiếp xúc và tăng cường sự giám sát của cộng đồng đối với việc chấp hành các quy định phòng, chống dịch bệnh.</w:t>
      </w:r>
    </w:p>
    <w:p w:rsidR="00086F6C" w:rsidRPr="0038731C" w:rsidRDefault="00086F6C" w:rsidP="00086F6C">
      <w:pPr>
        <w:spacing w:before="120" w:after="120"/>
        <w:ind w:firstLine="720"/>
        <w:jc w:val="both"/>
        <w:rPr>
          <w:szCs w:val="28"/>
          <w:highlight w:val="white"/>
        </w:rPr>
      </w:pPr>
      <w:r w:rsidRPr="0038731C">
        <w:rPr>
          <w:szCs w:val="28"/>
          <w:highlight w:val="white"/>
        </w:rPr>
        <w:lastRenderedPageBreak/>
        <w:t xml:space="preserve">Nhận được Công văn này yêu cầu Hội Nông dân các huyện, thị xã, thành phố triển khai thực hiện. </w:t>
      </w:r>
    </w:p>
    <w:p w:rsidR="00086F6C" w:rsidRPr="00B85745" w:rsidRDefault="00086F6C" w:rsidP="00086F6C">
      <w:pPr>
        <w:jc w:val="both"/>
        <w:rPr>
          <w:highlight w:val="white"/>
        </w:rPr>
      </w:pPr>
      <w:r w:rsidRPr="00B85745">
        <w:rPr>
          <w:color w:val="000000"/>
          <w:szCs w:val="28"/>
          <w:highlight w:val="white"/>
          <w:u w:val="single"/>
        </w:rPr>
        <w:t>Nơi nhận</w:t>
      </w:r>
      <w:r w:rsidRPr="00B85745">
        <w:rPr>
          <w:szCs w:val="28"/>
          <w:highlight w:val="white"/>
          <w:u w:val="single"/>
        </w:rPr>
        <w:t>:</w:t>
      </w:r>
      <w:r w:rsidRPr="00B85745">
        <w:rPr>
          <w:highlight w:val="white"/>
        </w:rPr>
        <w:tab/>
      </w:r>
      <w:r w:rsidRPr="00B85745">
        <w:rPr>
          <w:highlight w:val="white"/>
        </w:rPr>
        <w:tab/>
      </w:r>
      <w:r w:rsidRPr="00B85745">
        <w:rPr>
          <w:highlight w:val="white"/>
        </w:rPr>
        <w:tab/>
      </w:r>
      <w:r w:rsidRPr="00B85745">
        <w:rPr>
          <w:highlight w:val="white"/>
        </w:rPr>
        <w:tab/>
      </w:r>
      <w:r w:rsidRPr="00B85745">
        <w:rPr>
          <w:highlight w:val="white"/>
        </w:rPr>
        <w:tab/>
      </w:r>
      <w:r w:rsidRPr="00B85745">
        <w:rPr>
          <w:highlight w:val="white"/>
        </w:rPr>
        <w:tab/>
      </w:r>
      <w:r w:rsidRPr="00B85745">
        <w:rPr>
          <w:highlight w:val="white"/>
        </w:rPr>
        <w:tab/>
        <w:t xml:space="preserve">        </w:t>
      </w:r>
      <w:r w:rsidRPr="00B85745">
        <w:rPr>
          <w:b/>
          <w:highlight w:val="white"/>
        </w:rPr>
        <w:t>T/M BAN THƯỜNG VỤ</w:t>
      </w:r>
    </w:p>
    <w:p w:rsidR="00086F6C" w:rsidRPr="00B85745" w:rsidRDefault="00086F6C" w:rsidP="00086F6C">
      <w:pPr>
        <w:rPr>
          <w:sz w:val="24"/>
          <w:highlight w:val="white"/>
        </w:rPr>
      </w:pPr>
      <w:r w:rsidRPr="00B85745">
        <w:rPr>
          <w:sz w:val="24"/>
          <w:highlight w:val="white"/>
        </w:rPr>
        <w:t>- HND các huyện, thị xã, thành phố,</w:t>
      </w:r>
      <w:r w:rsidR="001D035F">
        <w:rPr>
          <w:sz w:val="24"/>
          <w:highlight w:val="white"/>
        </w:rPr>
        <w:tab/>
      </w:r>
      <w:r w:rsidR="001D035F">
        <w:rPr>
          <w:sz w:val="24"/>
          <w:highlight w:val="white"/>
        </w:rPr>
        <w:tab/>
      </w:r>
      <w:r w:rsidR="001D035F">
        <w:rPr>
          <w:sz w:val="24"/>
          <w:highlight w:val="white"/>
        </w:rPr>
        <w:tab/>
      </w:r>
      <w:r w:rsidR="001D035F">
        <w:rPr>
          <w:sz w:val="24"/>
          <w:highlight w:val="white"/>
        </w:rPr>
        <w:tab/>
      </w:r>
      <w:r w:rsidR="001D035F">
        <w:rPr>
          <w:sz w:val="24"/>
          <w:highlight w:val="white"/>
        </w:rPr>
        <w:tab/>
      </w:r>
      <w:r w:rsidR="001D035F">
        <w:rPr>
          <w:sz w:val="24"/>
          <w:highlight w:val="white"/>
        </w:rPr>
        <w:tab/>
        <w:t xml:space="preserve">      (đã ký)</w:t>
      </w:r>
    </w:p>
    <w:p w:rsidR="009A36E4" w:rsidRPr="00B85745" w:rsidRDefault="00086F6C" w:rsidP="00086F6C">
      <w:pPr>
        <w:rPr>
          <w:sz w:val="24"/>
          <w:highlight w:val="white"/>
        </w:rPr>
      </w:pPr>
      <w:r w:rsidRPr="00B85745">
        <w:rPr>
          <w:sz w:val="24"/>
          <w:highlight w:val="white"/>
        </w:rPr>
        <w:t>- TT HND tỉnh,</w:t>
      </w:r>
      <w:r w:rsidRPr="00B85745">
        <w:rPr>
          <w:sz w:val="24"/>
          <w:highlight w:val="white"/>
        </w:rPr>
        <w:tab/>
      </w:r>
      <w:r w:rsidRPr="00B85745">
        <w:rPr>
          <w:sz w:val="24"/>
          <w:highlight w:val="white"/>
        </w:rPr>
        <w:tab/>
      </w:r>
      <w:r w:rsidRPr="00B85745">
        <w:rPr>
          <w:sz w:val="24"/>
          <w:highlight w:val="white"/>
        </w:rPr>
        <w:tab/>
      </w:r>
      <w:r w:rsidRPr="00B85745">
        <w:rPr>
          <w:sz w:val="24"/>
          <w:highlight w:val="white"/>
        </w:rPr>
        <w:tab/>
      </w:r>
      <w:r w:rsidRPr="00B85745">
        <w:rPr>
          <w:sz w:val="24"/>
          <w:highlight w:val="white"/>
        </w:rPr>
        <w:tab/>
      </w:r>
      <w:r w:rsidRPr="00B85745">
        <w:rPr>
          <w:sz w:val="24"/>
          <w:highlight w:val="white"/>
        </w:rPr>
        <w:tab/>
      </w:r>
      <w:r w:rsidRPr="00B85745">
        <w:rPr>
          <w:sz w:val="24"/>
          <w:highlight w:val="white"/>
        </w:rPr>
        <w:tab/>
      </w:r>
    </w:p>
    <w:p w:rsidR="00DD2A08" w:rsidRPr="00B85745" w:rsidRDefault="00086F6C">
      <w:pPr>
        <w:rPr>
          <w:sz w:val="24"/>
          <w:highlight w:val="white"/>
        </w:rPr>
      </w:pPr>
      <w:r w:rsidRPr="00B85745">
        <w:rPr>
          <w:sz w:val="24"/>
          <w:highlight w:val="white"/>
        </w:rPr>
        <w:t>- Lưu VT, TH.</w:t>
      </w:r>
      <w:r w:rsidRPr="00B85745">
        <w:rPr>
          <w:highlight w:val="white"/>
        </w:rPr>
        <w:tab/>
      </w:r>
      <w:r w:rsidRPr="00B85745">
        <w:rPr>
          <w:highlight w:val="white"/>
        </w:rPr>
        <w:tab/>
      </w:r>
      <w:r w:rsidRPr="00B85745">
        <w:rPr>
          <w:highlight w:val="white"/>
        </w:rPr>
        <w:tab/>
      </w:r>
      <w:r w:rsidRPr="00B85745">
        <w:rPr>
          <w:highlight w:val="white"/>
        </w:rPr>
        <w:tab/>
      </w:r>
      <w:r w:rsidRPr="00B85745">
        <w:rPr>
          <w:highlight w:val="white"/>
        </w:rPr>
        <w:tab/>
      </w:r>
      <w:r w:rsidRPr="00B85745">
        <w:rPr>
          <w:highlight w:val="white"/>
        </w:rPr>
        <w:tab/>
      </w:r>
      <w:r w:rsidRPr="00B85745">
        <w:rPr>
          <w:highlight w:val="white"/>
        </w:rPr>
        <w:tab/>
      </w:r>
      <w:r w:rsidR="001D035F">
        <w:rPr>
          <w:highlight w:val="white"/>
        </w:rPr>
        <w:t xml:space="preserve">             </w:t>
      </w:r>
      <w:r w:rsidR="001D035F" w:rsidRPr="001D035F">
        <w:rPr>
          <w:b/>
          <w:highlight w:val="white"/>
        </w:rPr>
        <w:t>Nguyễn Quang Hùng</w:t>
      </w:r>
    </w:p>
    <w:sectPr w:rsidR="00DD2A08" w:rsidRPr="00B85745" w:rsidSect="00816951">
      <w:footerReference w:type="default" r:id="rId7"/>
      <w:pgSz w:w="12240" w:h="15840"/>
      <w:pgMar w:top="1080" w:right="990" w:bottom="720" w:left="1350" w:header="510" w:footer="74"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E51" w:rsidRDefault="00E54E51" w:rsidP="009A36E4">
      <w:r>
        <w:separator/>
      </w:r>
    </w:p>
  </w:endnote>
  <w:endnote w:type="continuationSeparator" w:id="1">
    <w:p w:rsidR="00E54E51" w:rsidRDefault="00E54E51" w:rsidP="009A3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5E" w:rsidRDefault="00E54E51">
    <w:pPr>
      <w:pStyle w:val="Chntrang"/>
      <w:jc w:val="center"/>
    </w:pPr>
  </w:p>
  <w:p w:rsidR="0083022A" w:rsidRDefault="00E54E51">
    <w:pPr>
      <w:pStyle w:val="Chntrang"/>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E51" w:rsidRDefault="00E54E51" w:rsidP="009A36E4">
      <w:r>
        <w:separator/>
      </w:r>
    </w:p>
  </w:footnote>
  <w:footnote w:type="continuationSeparator" w:id="1">
    <w:p w:rsidR="00E54E51" w:rsidRDefault="00E54E51" w:rsidP="009A3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86F6C"/>
    <w:rsid w:val="00086F6C"/>
    <w:rsid w:val="001D035F"/>
    <w:rsid w:val="00302E4E"/>
    <w:rsid w:val="0038731C"/>
    <w:rsid w:val="00816951"/>
    <w:rsid w:val="0098301E"/>
    <w:rsid w:val="009A36E4"/>
    <w:rsid w:val="00B85745"/>
    <w:rsid w:val="00B97A46"/>
    <w:rsid w:val="00CE72A2"/>
    <w:rsid w:val="00DD2A08"/>
    <w:rsid w:val="00E54E51"/>
    <w:rsid w:val="00E80E4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086F6C"/>
    <w:pPr>
      <w:spacing w:after="0" w:line="240" w:lineRule="auto"/>
    </w:pPr>
    <w:rPr>
      <w:rFonts w:eastAsia="Times New Roman" w:cs="Times New Roman"/>
      <w:szCs w:val="24"/>
      <w:lang w:val="en-US"/>
    </w:rPr>
  </w:style>
  <w:style w:type="paragraph" w:styleId="mc1">
    <w:name w:val="heading 1"/>
    <w:basedOn w:val="Chun"/>
    <w:next w:val="Chun"/>
    <w:link w:val="mc1Char"/>
    <w:qFormat/>
    <w:rsid w:val="00086F6C"/>
    <w:pPr>
      <w:keepNext/>
      <w:tabs>
        <w:tab w:val="left" w:pos="600"/>
      </w:tabs>
      <w:jc w:val="center"/>
      <w:outlineLvl w:val="0"/>
    </w:pPr>
    <w:rPr>
      <w:b/>
      <w:bCs/>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customStyle="1" w:styleId="mc1Char">
    <w:name w:val="Đề mục 1 Char"/>
    <w:basedOn w:val="Phngmcnhcaonvn"/>
    <w:link w:val="mc1"/>
    <w:rsid w:val="00086F6C"/>
    <w:rPr>
      <w:rFonts w:eastAsia="Times New Roman" w:cs="Times New Roman"/>
      <w:b/>
      <w:bCs/>
      <w:szCs w:val="24"/>
      <w:lang w:val="en-US"/>
    </w:rPr>
  </w:style>
  <w:style w:type="paragraph" w:styleId="Chntrang">
    <w:name w:val="footer"/>
    <w:basedOn w:val="Chun"/>
    <w:link w:val="ChntrangChar"/>
    <w:uiPriority w:val="99"/>
    <w:unhideWhenUsed/>
    <w:rsid w:val="00086F6C"/>
    <w:pPr>
      <w:tabs>
        <w:tab w:val="center" w:pos="4680"/>
        <w:tab w:val="right" w:pos="9360"/>
      </w:tabs>
    </w:pPr>
  </w:style>
  <w:style w:type="character" w:customStyle="1" w:styleId="ChntrangChar">
    <w:name w:val="Chân trang Char"/>
    <w:basedOn w:val="Phngmcnhcaonvn"/>
    <w:link w:val="Chntrang"/>
    <w:uiPriority w:val="99"/>
    <w:rsid w:val="00086F6C"/>
    <w:rPr>
      <w:rFonts w:eastAsia="Times New Roman" w:cs="Times New Roman"/>
      <w:szCs w:val="24"/>
      <w:lang w:val="en-US"/>
    </w:rPr>
  </w:style>
  <w:style w:type="paragraph" w:styleId="utrang">
    <w:name w:val="header"/>
    <w:basedOn w:val="Chun"/>
    <w:link w:val="utrangChar"/>
    <w:uiPriority w:val="99"/>
    <w:semiHidden/>
    <w:unhideWhenUsed/>
    <w:rsid w:val="009A36E4"/>
    <w:pPr>
      <w:tabs>
        <w:tab w:val="center" w:pos="4513"/>
        <w:tab w:val="right" w:pos="9026"/>
      </w:tabs>
    </w:pPr>
  </w:style>
  <w:style w:type="character" w:customStyle="1" w:styleId="utrangChar">
    <w:name w:val="Đầu trang Char"/>
    <w:basedOn w:val="Phngmcnhcaonvn"/>
    <w:link w:val="utrang"/>
    <w:uiPriority w:val="99"/>
    <w:semiHidden/>
    <w:rsid w:val="009A36E4"/>
    <w:rPr>
      <w:rFonts w:eastAsia="Times New Roman" w:cs="Times New Roman"/>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438</Words>
  <Characters>2497</Characters>
  <Application>Microsoft Office Word</Application>
  <DocSecurity>0</DocSecurity>
  <Lines>20</Lines>
  <Paragraphs>5</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2021-07-22T08:24:00Z</cp:lastPrinted>
  <dcterms:created xsi:type="dcterms:W3CDTF">2021-07-22T07:49:00Z</dcterms:created>
  <dcterms:modified xsi:type="dcterms:W3CDTF">2021-07-23T01:33:00Z</dcterms:modified>
</cp:coreProperties>
</file>